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3B0BC8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575E29">
              <w:rPr>
                <w:i/>
                <w:szCs w:val="28"/>
              </w:rPr>
              <w:t>1</w:t>
            </w:r>
            <w:r w:rsidR="003B0BC8">
              <w:rPr>
                <w:i/>
                <w:szCs w:val="28"/>
              </w:rPr>
              <w:t>4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466D0E">
              <w:rPr>
                <w:i/>
                <w:szCs w:val="28"/>
              </w:rPr>
              <w:t>7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857684">
        <w:rPr>
          <w:b/>
          <w:sz w:val="28"/>
          <w:szCs w:val="28"/>
        </w:rPr>
        <w:t>12</w:t>
      </w:r>
      <w:r w:rsidR="00466D0E">
        <w:rPr>
          <w:b/>
          <w:sz w:val="28"/>
          <w:szCs w:val="28"/>
        </w:rPr>
        <w:t>/7</w:t>
      </w:r>
      <w:r w:rsidR="00857684">
        <w:rPr>
          <w:b/>
          <w:sz w:val="28"/>
          <w:szCs w:val="28"/>
        </w:rPr>
        <w:t xml:space="preserve"> đến 16</w:t>
      </w:r>
      <w:r w:rsidR="00FD44C2">
        <w:rPr>
          <w:b/>
          <w:sz w:val="28"/>
          <w:szCs w:val="28"/>
        </w:rPr>
        <w:t>/7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2E1C75" w:rsidRPr="00DE499B" w:rsidRDefault="0019795E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2</w:t>
      </w:r>
      <w:r w:rsidR="002E1C75">
        <w:rPr>
          <w:b/>
          <w:sz w:val="28"/>
          <w:szCs w:val="28"/>
        </w:rPr>
        <w:t>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857684">
        <w:rPr>
          <w:b/>
          <w:sz w:val="28"/>
          <w:szCs w:val="28"/>
        </w:rPr>
        <w:t>12</w:t>
      </w:r>
      <w:r w:rsidR="00466D0E">
        <w:rPr>
          <w:b/>
          <w:sz w:val="28"/>
          <w:szCs w:val="28"/>
        </w:rPr>
        <w:t>/7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671C3" w:rsidRPr="00596F5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</w:t>
      </w:r>
      <w:r w:rsidR="00E671C3" w:rsidRPr="00596F53">
        <w:rPr>
          <w:spacing w:val="4"/>
          <w:sz w:val="28"/>
          <w:szCs w:val="28"/>
        </w:rPr>
        <w:t xml:space="preserve"> (CT) chủ trì họp giao ban.</w:t>
      </w:r>
    </w:p>
    <w:p w:rsidR="00E671C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Các Phó Cục trưởng; </w:t>
      </w:r>
      <w:r w:rsidR="00E671C3">
        <w:rPr>
          <w:spacing w:val="4"/>
          <w:sz w:val="28"/>
          <w:szCs w:val="28"/>
        </w:rPr>
        <w:t>Lãnh</w:t>
      </w:r>
      <w:r w:rsidR="00C76B7F">
        <w:rPr>
          <w:spacing w:val="4"/>
          <w:sz w:val="28"/>
          <w:szCs w:val="28"/>
        </w:rPr>
        <w:t xml:space="preserve"> đạo phòng chuyên môn thuộc Cục</w:t>
      </w:r>
      <w:r w:rsidR="00857684">
        <w:rPr>
          <w:spacing w:val="4"/>
          <w:sz w:val="28"/>
          <w:szCs w:val="28"/>
        </w:rPr>
        <w:t>.</w:t>
      </w:r>
    </w:p>
    <w:p w:rsidR="00E671C3" w:rsidRDefault="00E671C3" w:rsidP="00E671C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="00CF2349">
        <w:rPr>
          <w:spacing w:val="4"/>
          <w:sz w:val="28"/>
          <w:szCs w:val="28"/>
        </w:rPr>
        <w:t xml:space="preserve"> giờ 0</w:t>
      </w:r>
      <w:r w:rsidRPr="00596F53">
        <w:rPr>
          <w:spacing w:val="4"/>
          <w:sz w:val="28"/>
          <w:szCs w:val="28"/>
        </w:rPr>
        <w:t xml:space="preserve">0’: </w:t>
      </w:r>
      <w:r w:rsidR="002D06D9">
        <w:rPr>
          <w:spacing w:val="4"/>
          <w:sz w:val="28"/>
          <w:szCs w:val="28"/>
        </w:rPr>
        <w:t>Đ/c</w:t>
      </w:r>
      <w:r w:rsidR="00CF2349">
        <w:rPr>
          <w:spacing w:val="4"/>
          <w:sz w:val="28"/>
          <w:szCs w:val="28"/>
        </w:rPr>
        <w:t xml:space="preserve"> </w:t>
      </w:r>
      <w:r w:rsidR="00CB3C5C">
        <w:rPr>
          <w:spacing w:val="4"/>
          <w:sz w:val="28"/>
          <w:szCs w:val="28"/>
        </w:rPr>
        <w:t>Toàn (CT), 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CB3C5C" w:rsidRDefault="00CB3C5C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- 13 giờ 00’: Đ/c Nam (PCT) </w:t>
      </w:r>
      <w:r w:rsidR="001616BF">
        <w:rPr>
          <w:spacing w:val="4"/>
          <w:sz w:val="28"/>
          <w:szCs w:val="28"/>
        </w:rPr>
        <w:t>làm việc với đương sự</w:t>
      </w:r>
      <w:r>
        <w:rPr>
          <w:spacing w:val="4"/>
          <w:sz w:val="28"/>
          <w:szCs w:val="28"/>
        </w:rPr>
        <w:t xml:space="preserve"> </w:t>
      </w:r>
      <w:r w:rsidR="001616BF">
        <w:rPr>
          <w:spacing w:val="4"/>
          <w:sz w:val="28"/>
          <w:szCs w:val="28"/>
        </w:rPr>
        <w:t xml:space="preserve">hồ sơ THA </w:t>
      </w:r>
      <w:r>
        <w:rPr>
          <w:spacing w:val="4"/>
          <w:sz w:val="28"/>
          <w:szCs w:val="28"/>
        </w:rPr>
        <w:t>Lê Thanh Sơn</w:t>
      </w:r>
      <w:r w:rsidR="001616BF">
        <w:rPr>
          <w:spacing w:val="4"/>
          <w:sz w:val="28"/>
          <w:szCs w:val="28"/>
        </w:rPr>
        <w:t xml:space="preserve"> tại Cục</w:t>
      </w:r>
      <w:r>
        <w:rPr>
          <w:spacing w:val="4"/>
          <w:sz w:val="28"/>
          <w:szCs w:val="28"/>
        </w:rPr>
        <w:t>.</w:t>
      </w:r>
    </w:p>
    <w:p w:rsidR="000401C9" w:rsidRDefault="000401C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857684">
        <w:rPr>
          <w:b/>
          <w:sz w:val="28"/>
          <w:szCs w:val="28"/>
        </w:rPr>
        <w:t>13</w:t>
      </w:r>
      <w:r w:rsidR="00466D0E">
        <w:rPr>
          <w:b/>
          <w:sz w:val="28"/>
          <w:szCs w:val="28"/>
        </w:rPr>
        <w:t>/7</w:t>
      </w:r>
      <w:r w:rsidR="002666E1" w:rsidRPr="00596F53">
        <w:rPr>
          <w:b/>
          <w:sz w:val="28"/>
          <w:szCs w:val="28"/>
        </w:rPr>
        <w:t>)</w:t>
      </w:r>
    </w:p>
    <w:p w:rsidR="00857684" w:rsidRDefault="0099747C" w:rsidP="007A235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</w:t>
      </w:r>
      <w:r w:rsidR="007A2357" w:rsidRPr="00596F53">
        <w:rPr>
          <w:spacing w:val="4"/>
          <w:sz w:val="28"/>
          <w:szCs w:val="28"/>
        </w:rPr>
        <w:t xml:space="preserve">0’: </w:t>
      </w:r>
      <w:r w:rsidR="00857684">
        <w:rPr>
          <w:spacing w:val="4"/>
          <w:sz w:val="28"/>
          <w:szCs w:val="28"/>
        </w:rPr>
        <w:t>Đ/c Toàn (CT) dự Kỳ họp thứ hai HĐND tỉnh Hậu Giang Khóa X, nhiệm kỳ 2021-2026</w:t>
      </w:r>
      <w:r>
        <w:rPr>
          <w:spacing w:val="4"/>
          <w:sz w:val="28"/>
          <w:szCs w:val="28"/>
        </w:rPr>
        <w:t xml:space="preserve"> (Cả ngày)</w:t>
      </w:r>
      <w:r w:rsidR="00857684">
        <w:rPr>
          <w:spacing w:val="4"/>
          <w:sz w:val="28"/>
          <w:szCs w:val="28"/>
        </w:rPr>
        <w:t>.</w:t>
      </w:r>
    </w:p>
    <w:p w:rsidR="00857684" w:rsidRDefault="00857684" w:rsidP="007A235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UBND tỉnh.</w:t>
      </w:r>
    </w:p>
    <w:p w:rsidR="00301058" w:rsidRDefault="001F1258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F1258">
        <w:rPr>
          <w:color w:val="000000" w:themeColor="text1"/>
          <w:spacing w:val="4"/>
          <w:sz w:val="28"/>
          <w:szCs w:val="28"/>
        </w:rPr>
        <w:t xml:space="preserve">- 7 giờ </w:t>
      </w:r>
      <w:r w:rsidR="00857684">
        <w:rPr>
          <w:color w:val="000000" w:themeColor="text1"/>
          <w:spacing w:val="4"/>
          <w:sz w:val="28"/>
          <w:szCs w:val="28"/>
        </w:rPr>
        <w:t>0</w:t>
      </w:r>
      <w:r w:rsidRPr="001F1258">
        <w:rPr>
          <w:color w:val="000000" w:themeColor="text1"/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>:</w:t>
      </w:r>
      <w:r w:rsidR="00857684">
        <w:rPr>
          <w:spacing w:val="4"/>
          <w:sz w:val="28"/>
          <w:szCs w:val="28"/>
        </w:rPr>
        <w:t xml:space="preserve"> Đ/c Tú (PCT),</w:t>
      </w:r>
      <w:r>
        <w:rPr>
          <w:spacing w:val="4"/>
          <w:sz w:val="28"/>
          <w:szCs w:val="28"/>
        </w:rPr>
        <w:t xml:space="preserve"> Đ/c Nam (PCT) </w:t>
      </w:r>
      <w:r w:rsidR="00857684">
        <w:rPr>
          <w:spacing w:val="4"/>
          <w:sz w:val="28"/>
          <w:szCs w:val="28"/>
        </w:rPr>
        <w:t>làm việc tại cơ quan.</w:t>
      </w:r>
    </w:p>
    <w:p w:rsidR="001616BF" w:rsidRDefault="001616BF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Nam (PCT) làm việc với đương sự hồ sơ THA Nguyễn Văn Sang tại Cục.</w:t>
      </w:r>
    </w:p>
    <w:p w:rsidR="000401C9" w:rsidRDefault="000401C9" w:rsidP="005B3E7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1616BF" w:rsidP="005B3E73">
      <w:pPr>
        <w:ind w:firstLine="720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675399" w:rsidRPr="00596F53">
        <w:rPr>
          <w:b/>
          <w:sz w:val="28"/>
          <w:szCs w:val="28"/>
          <w:u w:val="single"/>
        </w:rPr>
        <w:t>Thứ tư:</w:t>
      </w:r>
      <w:r w:rsidR="00675399" w:rsidRPr="00596F53">
        <w:rPr>
          <w:b/>
          <w:sz w:val="28"/>
          <w:szCs w:val="28"/>
        </w:rPr>
        <w:t xml:space="preserve"> </w:t>
      </w:r>
      <w:r w:rsidR="00857684">
        <w:rPr>
          <w:b/>
          <w:sz w:val="28"/>
          <w:szCs w:val="28"/>
        </w:rPr>
        <w:t>(14</w:t>
      </w:r>
      <w:r w:rsidR="00466D0E">
        <w:rPr>
          <w:b/>
          <w:sz w:val="28"/>
          <w:szCs w:val="28"/>
        </w:rPr>
        <w:t>/7</w:t>
      </w:r>
      <w:r w:rsidR="00675399" w:rsidRPr="00596F53">
        <w:rPr>
          <w:b/>
          <w:sz w:val="28"/>
          <w:szCs w:val="28"/>
        </w:rPr>
        <w:t>)</w:t>
      </w:r>
    </w:p>
    <w:p w:rsidR="00857684" w:rsidRDefault="00857684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F1258">
        <w:rPr>
          <w:color w:val="000000" w:themeColor="text1"/>
          <w:spacing w:val="4"/>
          <w:sz w:val="28"/>
          <w:szCs w:val="28"/>
        </w:rPr>
        <w:t xml:space="preserve">- 7 giờ </w:t>
      </w:r>
      <w:r>
        <w:rPr>
          <w:color w:val="000000" w:themeColor="text1"/>
          <w:spacing w:val="4"/>
          <w:sz w:val="28"/>
          <w:szCs w:val="28"/>
        </w:rPr>
        <w:t>0</w:t>
      </w:r>
      <w:r w:rsidRPr="001F1258">
        <w:rPr>
          <w:color w:val="000000" w:themeColor="text1"/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>: Đ/c Tú (PCT), Đ/c Nam (PCT) làm việc tại cơ quan.</w:t>
      </w:r>
    </w:p>
    <w:p w:rsidR="0099747C" w:rsidRDefault="0099747C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 dự Kỳ họp thứ hai HĐND tỉnh Hậu Giang Khóa X, nhiệm kỳ 2021-2026 (Cả ngày).</w:t>
      </w:r>
    </w:p>
    <w:p w:rsidR="0099747C" w:rsidRDefault="0099747C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UBND tỉnh.</w:t>
      </w:r>
    </w:p>
    <w:p w:rsidR="000401C9" w:rsidRDefault="000401C9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857684">
        <w:rPr>
          <w:b/>
          <w:sz w:val="28"/>
          <w:szCs w:val="28"/>
        </w:rPr>
        <w:t>(15</w:t>
      </w:r>
      <w:r w:rsidR="00466D0E">
        <w:rPr>
          <w:b/>
          <w:sz w:val="28"/>
          <w:szCs w:val="28"/>
        </w:rPr>
        <w:t>/7</w:t>
      </w:r>
      <w:r w:rsidR="004F541A" w:rsidRPr="00596F53">
        <w:rPr>
          <w:b/>
          <w:sz w:val="28"/>
          <w:szCs w:val="28"/>
        </w:rPr>
        <w:t>)</w:t>
      </w:r>
    </w:p>
    <w:p w:rsidR="009671DC" w:rsidRPr="00F00C19" w:rsidRDefault="009671DC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F00C19">
        <w:rPr>
          <w:spacing w:val="4"/>
          <w:sz w:val="28"/>
          <w:szCs w:val="28"/>
        </w:rPr>
        <w:t xml:space="preserve">- 8 giờ 00’: </w:t>
      </w:r>
      <w:r w:rsidR="009E3022" w:rsidRPr="00F00C19">
        <w:rPr>
          <w:spacing w:val="4"/>
          <w:sz w:val="28"/>
          <w:szCs w:val="28"/>
        </w:rPr>
        <w:t>Lãnh đạo</w:t>
      </w:r>
      <w:r w:rsidR="00F00C19">
        <w:rPr>
          <w:spacing w:val="4"/>
          <w:sz w:val="28"/>
          <w:szCs w:val="28"/>
        </w:rPr>
        <w:t xml:space="preserve"> Cục</w:t>
      </w:r>
      <w:r w:rsidR="009E3022" w:rsidRPr="00F00C19">
        <w:rPr>
          <w:spacing w:val="4"/>
          <w:sz w:val="28"/>
          <w:szCs w:val="28"/>
        </w:rPr>
        <w:t xml:space="preserve"> dự Hội nghị trực tuyến 75 năm Ngày truyền thống Thi hành án dân sự và đánh giá kết quả thực chỉ tiêu, nhiệm vụ 09 tháng năm 2021.</w:t>
      </w:r>
    </w:p>
    <w:p w:rsidR="009E3022" w:rsidRPr="00F00C19" w:rsidRDefault="009E3022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2E1C75">
        <w:rPr>
          <w:color w:val="FF0000"/>
          <w:spacing w:val="4"/>
          <w:sz w:val="28"/>
          <w:szCs w:val="28"/>
        </w:rPr>
        <w:t xml:space="preserve">Thành phần cùng dự: </w:t>
      </w:r>
      <w:r w:rsidRPr="00F00C19">
        <w:rPr>
          <w:spacing w:val="4"/>
          <w:sz w:val="28"/>
          <w:szCs w:val="28"/>
        </w:rPr>
        <w:t xml:space="preserve">Lãnh đạo phòng chuyên môn thuộc Cục; </w:t>
      </w:r>
      <w:r w:rsidR="00F00C19">
        <w:rPr>
          <w:spacing w:val="4"/>
          <w:sz w:val="28"/>
          <w:szCs w:val="28"/>
        </w:rPr>
        <w:t>Đ/c Huy (TK).</w:t>
      </w:r>
    </w:p>
    <w:p w:rsidR="002E1C75" w:rsidRDefault="009E3022" w:rsidP="002E1C75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2E1C75">
        <w:rPr>
          <w:color w:val="FF0000"/>
          <w:spacing w:val="4"/>
          <w:sz w:val="28"/>
          <w:szCs w:val="28"/>
        </w:rPr>
        <w:t>Địa điểm</w:t>
      </w:r>
      <w:r w:rsidRPr="00F00C19">
        <w:rPr>
          <w:spacing w:val="4"/>
          <w:sz w:val="28"/>
          <w:szCs w:val="28"/>
        </w:rPr>
        <w:t xml:space="preserve">: </w:t>
      </w:r>
      <w:r w:rsidR="002E1C75" w:rsidRPr="00596F53">
        <w:rPr>
          <w:spacing w:val="4"/>
          <w:sz w:val="28"/>
          <w:szCs w:val="28"/>
        </w:rPr>
        <w:t>Phòng họp liên ngành tại Cục.</w:t>
      </w:r>
    </w:p>
    <w:p w:rsidR="009671DC" w:rsidRDefault="009671DC" w:rsidP="0019795E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0</w:t>
      </w:r>
      <w:r w:rsidRPr="00596F53">
        <w:rPr>
          <w:spacing w:val="4"/>
          <w:sz w:val="28"/>
          <w:szCs w:val="28"/>
        </w:rPr>
        <w:t>0’: Đ/c Tú (PCT)</w:t>
      </w:r>
      <w:r>
        <w:rPr>
          <w:spacing w:val="4"/>
          <w:sz w:val="28"/>
          <w:szCs w:val="28"/>
        </w:rPr>
        <w:t xml:space="preserve"> </w:t>
      </w:r>
      <w:r w:rsidRPr="00596F53">
        <w:rPr>
          <w:spacing w:val="4"/>
          <w:sz w:val="28"/>
          <w:szCs w:val="28"/>
        </w:rPr>
        <w:t>làm việc tại cơ quan</w:t>
      </w:r>
      <w:r w:rsidR="0019795E">
        <w:rPr>
          <w:spacing w:val="4"/>
          <w:sz w:val="28"/>
          <w:szCs w:val="28"/>
        </w:rPr>
        <w:t xml:space="preserve"> và </w:t>
      </w:r>
      <w:r w:rsidR="0019795E">
        <w:rPr>
          <w:spacing w:val="4"/>
          <w:sz w:val="28"/>
          <w:szCs w:val="28"/>
        </w:rPr>
        <w:t>tiếp công dân.</w:t>
      </w:r>
    </w:p>
    <w:p w:rsidR="009E3022" w:rsidRDefault="009E3022" w:rsidP="009E30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9795E">
        <w:rPr>
          <w:color w:val="0070C0"/>
          <w:spacing w:val="4"/>
          <w:sz w:val="28"/>
          <w:szCs w:val="28"/>
        </w:rPr>
        <w:t xml:space="preserve">- 13 giờ 30’: </w:t>
      </w:r>
      <w:r w:rsidR="0019795E">
        <w:rPr>
          <w:spacing w:val="4"/>
          <w:sz w:val="28"/>
          <w:szCs w:val="28"/>
        </w:rPr>
        <w:t>Đ/c Nam</w:t>
      </w:r>
      <w:r>
        <w:rPr>
          <w:spacing w:val="4"/>
          <w:sz w:val="28"/>
          <w:szCs w:val="28"/>
        </w:rPr>
        <w:t xml:space="preserve"> (</w:t>
      </w:r>
      <w:r w:rsidR="0019795E">
        <w:rPr>
          <w:spacing w:val="4"/>
          <w:sz w:val="28"/>
          <w:szCs w:val="28"/>
        </w:rPr>
        <w:t>P</w:t>
      </w:r>
      <w:r>
        <w:rPr>
          <w:spacing w:val="4"/>
          <w:sz w:val="28"/>
          <w:szCs w:val="28"/>
        </w:rPr>
        <w:t>CT) dự cùng Thường trực Tỉnh ủy làm việc định k</w:t>
      </w:r>
      <w:r w:rsidR="002D06D9">
        <w:rPr>
          <w:spacing w:val="4"/>
          <w:sz w:val="28"/>
          <w:szCs w:val="28"/>
        </w:rPr>
        <w:t>ỳ</w:t>
      </w:r>
      <w:r w:rsidR="007A70A3">
        <w:rPr>
          <w:spacing w:val="4"/>
          <w:sz w:val="28"/>
          <w:szCs w:val="28"/>
        </w:rPr>
        <w:t xml:space="preserve"> với các cơ quan K</w:t>
      </w:r>
      <w:r>
        <w:rPr>
          <w:spacing w:val="4"/>
          <w:sz w:val="28"/>
          <w:szCs w:val="28"/>
        </w:rPr>
        <w:t>hối nội chính.</w:t>
      </w:r>
    </w:p>
    <w:p w:rsidR="009E3022" w:rsidRDefault="009E3022" w:rsidP="009E30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02 Tỉnh ủy.</w:t>
      </w:r>
    </w:p>
    <w:p w:rsidR="0019795E" w:rsidRDefault="0019795E" w:rsidP="009E30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9795E">
        <w:rPr>
          <w:color w:val="0070C0"/>
          <w:spacing w:val="4"/>
          <w:sz w:val="28"/>
          <w:szCs w:val="28"/>
        </w:rPr>
        <w:lastRenderedPageBreak/>
        <w:t xml:space="preserve">- 14 giờ 00’: </w:t>
      </w:r>
      <w:r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>dự Hội nghị trực tuyến về giải ngân vốn đầu tư công năm 2021.</w:t>
      </w:r>
    </w:p>
    <w:p w:rsidR="0019795E" w:rsidRDefault="0019795E" w:rsidP="009E30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Bằng (PCVP); Đ/c Kiều (KTTNS).</w:t>
      </w:r>
    </w:p>
    <w:p w:rsidR="0019795E" w:rsidRDefault="0019795E" w:rsidP="0019795E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proofErr w:type="gramStart"/>
      <w:r w:rsidRPr="00596F53">
        <w:rPr>
          <w:spacing w:val="4"/>
          <w:sz w:val="28"/>
          <w:szCs w:val="28"/>
        </w:rPr>
        <w:t>Phòng họp liên ngành tại Cục.</w:t>
      </w:r>
      <w:proofErr w:type="gramEnd"/>
    </w:p>
    <w:p w:rsidR="0019795E" w:rsidRPr="0019795E" w:rsidRDefault="0019795E" w:rsidP="009E3022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857684">
        <w:rPr>
          <w:b/>
          <w:sz w:val="28"/>
          <w:szCs w:val="28"/>
        </w:rPr>
        <w:t>16</w:t>
      </w:r>
      <w:r w:rsidR="003C2FBA">
        <w:rPr>
          <w:b/>
          <w:sz w:val="28"/>
          <w:szCs w:val="28"/>
        </w:rPr>
        <w:t>/</w:t>
      </w:r>
      <w:r w:rsidR="00FD44C2">
        <w:rPr>
          <w:b/>
          <w:sz w:val="28"/>
          <w:szCs w:val="28"/>
        </w:rPr>
        <w:t>7</w:t>
      </w:r>
      <w:r w:rsidRPr="00596F53">
        <w:rPr>
          <w:b/>
          <w:sz w:val="28"/>
          <w:szCs w:val="28"/>
        </w:rPr>
        <w:t>)</w:t>
      </w:r>
    </w:p>
    <w:p w:rsidR="003B0BC8" w:rsidRDefault="003B0BC8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3B0BC8">
        <w:rPr>
          <w:color w:val="0070C0"/>
          <w:spacing w:val="4"/>
          <w:sz w:val="28"/>
          <w:szCs w:val="28"/>
        </w:rPr>
        <w:t>- 7 giờ 3</w:t>
      </w:r>
      <w:r w:rsidR="00FD44C2" w:rsidRPr="003B0BC8">
        <w:rPr>
          <w:color w:val="0070C0"/>
          <w:spacing w:val="4"/>
          <w:sz w:val="28"/>
          <w:szCs w:val="28"/>
        </w:rPr>
        <w:t>0’</w:t>
      </w:r>
      <w:r w:rsidR="00FD44C2" w:rsidRPr="00596F53">
        <w:rPr>
          <w:spacing w:val="4"/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>Đ/c Toàn (CT) chủ trì Họp Hội đồng Chấp hành viên giải quyết vụ việc của ông Nguyễn Minh Phụng và bà Lê Thị Hồng, địa bàn thị xã Long Mỹ.</w:t>
      </w:r>
    </w:p>
    <w:p w:rsidR="003B0BC8" w:rsidRDefault="003B0BC8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Hội đồng Chấp hành viên Cục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116/QĐ-CTHADS ngày 20/5/2021 của Cục THADS tỉnh; Chi cục trưởng Chi cục THADS thị xã Long Mỹ; Chấp hành viên giải quyết hồ sơ.</w:t>
      </w:r>
    </w:p>
    <w:p w:rsidR="003B0BC8" w:rsidRDefault="003B0BC8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</w:t>
      </w:r>
      <w:r w:rsidR="0019795E">
        <w:rPr>
          <w:spacing w:val="4"/>
          <w:sz w:val="28"/>
          <w:szCs w:val="28"/>
        </w:rPr>
        <w:t>điểm: Hội trường Cục THADS tỉnh.</w:t>
      </w:r>
    </w:p>
    <w:p w:rsidR="00857684" w:rsidRDefault="003B0BC8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3B0BC8">
        <w:rPr>
          <w:color w:val="0070C0"/>
          <w:spacing w:val="4"/>
          <w:sz w:val="28"/>
          <w:szCs w:val="28"/>
        </w:rPr>
        <w:t xml:space="preserve">- 7 giờ 30’: </w:t>
      </w:r>
      <w:r w:rsidR="002D06D9">
        <w:rPr>
          <w:spacing w:val="4"/>
          <w:sz w:val="28"/>
          <w:szCs w:val="28"/>
        </w:rPr>
        <w:t>Đ/c Tú (PCT)</w:t>
      </w:r>
      <w:r w:rsidR="00857684">
        <w:rPr>
          <w:spacing w:val="4"/>
          <w:sz w:val="28"/>
          <w:szCs w:val="28"/>
        </w:rPr>
        <w:t xml:space="preserve"> </w:t>
      </w:r>
      <w:r w:rsidR="0019795E">
        <w:rPr>
          <w:spacing w:val="4"/>
          <w:sz w:val="28"/>
          <w:szCs w:val="28"/>
        </w:rPr>
        <w:t>dự Hội nghị sơ kết triển khai thực hiện chỉ tiêu, nhiệm vụ 9 tháng đầu năm 2021 của Chi cục THADS thành phố Vị Thanh.</w:t>
      </w:r>
    </w:p>
    <w:p w:rsidR="0019795E" w:rsidRDefault="0019795E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01 UBND thành phố Vị Thanh.</w:t>
      </w:r>
    </w:p>
    <w:p w:rsidR="0099747C" w:rsidRDefault="0099747C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0401C9">
        <w:rPr>
          <w:spacing w:val="4"/>
          <w:sz w:val="28"/>
          <w:szCs w:val="28"/>
        </w:rPr>
        <w:t>9</w:t>
      </w:r>
      <w:r>
        <w:rPr>
          <w:spacing w:val="4"/>
          <w:sz w:val="28"/>
          <w:szCs w:val="28"/>
        </w:rPr>
        <w:t xml:space="preserve"> giờ 00’: Đ/c Nam (PCT) làm việc với đương sự hồ sơ THA Lê Thị Kim Xuân tại Cục.</w:t>
      </w:r>
    </w:p>
    <w:p w:rsidR="0019795E" w:rsidRDefault="0019795E" w:rsidP="0019795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3B0BC8">
        <w:rPr>
          <w:color w:val="0070C0"/>
          <w:spacing w:val="4"/>
          <w:sz w:val="28"/>
          <w:szCs w:val="28"/>
        </w:rPr>
        <w:t>- 13 giờ 30’</w:t>
      </w:r>
      <w:r>
        <w:rPr>
          <w:spacing w:val="4"/>
          <w:sz w:val="28"/>
          <w:szCs w:val="28"/>
        </w:rPr>
        <w:t>: Đ/c Nam (PCT) dự họp giải quyết khiếu nại, tố cáo.</w:t>
      </w:r>
    </w:p>
    <w:p w:rsidR="0019795E" w:rsidRDefault="0019795E" w:rsidP="0019795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tỉnh.</w:t>
      </w:r>
    </w:p>
    <w:p w:rsidR="00611762" w:rsidRDefault="00611762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- 13 giờ 30’: Hội nghị công chức,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6 tháng đầu năm 2021.</w:t>
      </w:r>
    </w:p>
    <w:p w:rsidR="00611762" w:rsidRDefault="00611762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</w:t>
      </w:r>
      <w:bookmarkStart w:id="0" w:name="_GoBack"/>
      <w:bookmarkEnd w:id="0"/>
      <w:r>
        <w:rPr>
          <w:spacing w:val="4"/>
          <w:sz w:val="28"/>
          <w:szCs w:val="28"/>
        </w:rPr>
        <w:t xml:space="preserve"> Tất cả công chức,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của Cục.</w:t>
      </w:r>
    </w:p>
    <w:p w:rsidR="00611762" w:rsidRDefault="00611762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Cục THADS tỉnh.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Pr="00DE499B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0E" w:rsidRDefault="00162F0E">
      <w:r>
        <w:separator/>
      </w:r>
    </w:p>
  </w:endnote>
  <w:endnote w:type="continuationSeparator" w:id="0">
    <w:p w:rsidR="00162F0E" w:rsidRDefault="001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0E" w:rsidRDefault="00162F0E">
      <w:r>
        <w:separator/>
      </w:r>
    </w:p>
  </w:footnote>
  <w:footnote w:type="continuationSeparator" w:id="0">
    <w:p w:rsidR="00162F0E" w:rsidRDefault="0016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3DEBE-C276-4067-8467-0421117D2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0BFB2-FE89-4365-AF0A-E30081CD505F}"/>
</file>

<file path=customXml/itemProps3.xml><?xml version="1.0" encoding="utf-8"?>
<ds:datastoreItem xmlns:ds="http://schemas.openxmlformats.org/officeDocument/2006/customXml" ds:itemID="{CC654149-45CA-4EFC-804F-E722712F9D67}"/>
</file>

<file path=customXml/itemProps4.xml><?xml version="1.0" encoding="utf-8"?>
<ds:datastoreItem xmlns:ds="http://schemas.openxmlformats.org/officeDocument/2006/customXml" ds:itemID="{877520D5-35F3-4F2B-A4A5-211EA22C5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2021-07-12T02:30:00Z</cp:lastPrinted>
  <dcterms:created xsi:type="dcterms:W3CDTF">2021-07-14T07:27:00Z</dcterms:created>
  <dcterms:modified xsi:type="dcterms:W3CDTF">2021-07-14T07:48:00Z</dcterms:modified>
</cp:coreProperties>
</file>